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АВТОНОМНЫЙ  ОКРУГ – ЮГРА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 ОБЛАСТЬ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 РАЙОН 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НЯЛИНСКОЕ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55A99" w:rsidRDefault="00155A99" w:rsidP="00155A99">
      <w:pPr>
        <w:jc w:val="center"/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D00330" w:rsidP="00155A99">
      <w:pPr>
        <w:rPr>
          <w:sz w:val="28"/>
          <w:szCs w:val="28"/>
        </w:rPr>
      </w:pPr>
      <w:r>
        <w:rPr>
          <w:sz w:val="28"/>
          <w:szCs w:val="28"/>
        </w:rPr>
        <w:t>от 30.03.2016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10</w:t>
      </w:r>
    </w:p>
    <w:p w:rsidR="00155A99" w:rsidRDefault="00155A99" w:rsidP="00155A99">
      <w:pPr>
        <w:rPr>
          <w:sz w:val="28"/>
          <w:szCs w:val="28"/>
        </w:rPr>
      </w:pPr>
    </w:p>
    <w:p w:rsidR="00155A99" w:rsidRPr="00D00330" w:rsidRDefault="00155A99" w:rsidP="00155A99">
      <w:pPr>
        <w:ind w:firstLine="709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Об отчете главы сельского поселения Нялинское о результатах его </w:t>
      </w:r>
      <w:r w:rsidR="00D00330">
        <w:rPr>
          <w:sz w:val="28"/>
          <w:szCs w:val="28"/>
        </w:rPr>
        <w:t>деятельности, деятельности А</w:t>
      </w:r>
      <w:r w:rsidRPr="00D00330">
        <w:rPr>
          <w:sz w:val="28"/>
          <w:szCs w:val="28"/>
        </w:rPr>
        <w:t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</w:t>
      </w:r>
      <w:r w:rsidR="00D00330">
        <w:rPr>
          <w:sz w:val="28"/>
          <w:szCs w:val="28"/>
        </w:rPr>
        <w:t>ое за 2015</w:t>
      </w:r>
      <w:r w:rsidRPr="00D00330">
        <w:rPr>
          <w:sz w:val="28"/>
          <w:szCs w:val="28"/>
        </w:rPr>
        <w:t xml:space="preserve"> год</w:t>
      </w:r>
    </w:p>
    <w:p w:rsidR="00155A99" w:rsidRDefault="00155A99" w:rsidP="00155A99">
      <w:pPr>
        <w:jc w:val="both"/>
        <w:rPr>
          <w:sz w:val="28"/>
          <w:szCs w:val="28"/>
        </w:rPr>
      </w:pPr>
    </w:p>
    <w:p w:rsidR="00155A99" w:rsidRDefault="00155A99" w:rsidP="00155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сельского поселения Нялинское отчет о результатах своей деятельности, деятельности  Администрации сельского поселения Нялинское и иных подведо</w:t>
      </w:r>
      <w:r w:rsidR="00D00330">
        <w:rPr>
          <w:sz w:val="28"/>
          <w:szCs w:val="28"/>
        </w:rPr>
        <w:t>мственных ему учреждений за 2015</w:t>
      </w:r>
      <w:r>
        <w:rPr>
          <w:sz w:val="28"/>
          <w:szCs w:val="28"/>
        </w:rPr>
        <w:t xml:space="preserve"> год, в соответствии с Федеральным законом  от 06.10.2003 г. № 131-ФЗ «Об общих принципах организации местного самоуправления в Российской Федерации»</w:t>
      </w:r>
    </w:p>
    <w:p w:rsidR="00155A99" w:rsidRDefault="00155A99" w:rsidP="00155A99">
      <w:pPr>
        <w:ind w:firstLine="720"/>
        <w:jc w:val="both"/>
        <w:rPr>
          <w:sz w:val="28"/>
          <w:szCs w:val="28"/>
        </w:rPr>
      </w:pPr>
    </w:p>
    <w:p w:rsidR="00155A99" w:rsidRDefault="00155A99" w:rsidP="00155A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:rsidR="00155A99" w:rsidRDefault="00155A99" w:rsidP="00155A99">
      <w:pPr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:rsidR="00155A99" w:rsidRDefault="00155A99" w:rsidP="00155A99">
      <w:pPr>
        <w:ind w:firstLine="720"/>
        <w:jc w:val="center"/>
        <w:rPr>
          <w:b/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 xml:space="preserve"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</w:t>
      </w:r>
      <w:r w:rsidR="00D00330">
        <w:rPr>
          <w:sz w:val="28"/>
          <w:szCs w:val="28"/>
        </w:rPr>
        <w:t>за 2015</w:t>
      </w:r>
      <w:r w:rsidRPr="00A51F2C">
        <w:rPr>
          <w:sz w:val="28"/>
          <w:szCs w:val="28"/>
        </w:rPr>
        <w:t xml:space="preserve"> год.</w:t>
      </w:r>
    </w:p>
    <w:p w:rsidR="00155A99" w:rsidRDefault="00155A99" w:rsidP="00155A99">
      <w:pPr>
        <w:pStyle w:val="a3"/>
        <w:jc w:val="both"/>
        <w:rPr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сельского поселения Нялинское Коптяева Валерия Михайловича и деятельность Администрации сельского поселения Нялинское, в том числе по решению вопросов, поставленных Советом депутатов сельского поселения Нялинское, </w:t>
      </w:r>
      <w:r w:rsidR="00D00330">
        <w:rPr>
          <w:sz w:val="28"/>
          <w:szCs w:val="28"/>
        </w:rPr>
        <w:t>за 2015</w:t>
      </w:r>
      <w:r>
        <w:rPr>
          <w:sz w:val="28"/>
          <w:szCs w:val="28"/>
        </w:rPr>
        <w:t xml:space="preserve"> год -  удовлетворительной.</w:t>
      </w:r>
    </w:p>
    <w:p w:rsidR="00155A99" w:rsidRPr="00D00330" w:rsidRDefault="00155A99" w:rsidP="00D00330">
      <w:pPr>
        <w:jc w:val="both"/>
        <w:rPr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155A99">
      <w:pPr>
        <w:pStyle w:val="a3"/>
        <w:jc w:val="both"/>
        <w:rPr>
          <w:sz w:val="28"/>
          <w:szCs w:val="28"/>
        </w:rPr>
      </w:pPr>
    </w:p>
    <w:p w:rsidR="00D00330" w:rsidRDefault="00D00330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155A99" w:rsidRPr="00F40A52" w:rsidRDefault="00155A99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bookmarkStart w:id="0" w:name="_GoBack"/>
      <w:bookmarkEnd w:id="0"/>
      <w:r w:rsidRPr="00F40A52">
        <w:rPr>
          <w:sz w:val="28"/>
          <w:szCs w:val="28"/>
        </w:rPr>
        <w:lastRenderedPageBreak/>
        <w:t>Председатель Совета депутатов</w:t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  <w:t xml:space="preserve">                    Глава сельского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341F1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41F1">
        <w:rPr>
          <w:sz w:val="28"/>
          <w:szCs w:val="28"/>
        </w:rPr>
        <w:t xml:space="preserve">  поселения Нялинское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_____________В.М.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Pr="004341F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4341F1">
        <w:rPr>
          <w:sz w:val="28"/>
          <w:szCs w:val="28"/>
        </w:rPr>
        <w:t>Коптяев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sectPr w:rsidR="001D5653" w:rsidSect="00D003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88433C"/>
    <w:rsid w:val="00AD20F0"/>
    <w:rsid w:val="00D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2016-04-04T09:53:00Z</dcterms:created>
  <dcterms:modified xsi:type="dcterms:W3CDTF">2016-04-04T09:53:00Z</dcterms:modified>
</cp:coreProperties>
</file>